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2F0" w:rsidRPr="00671830" w:rsidRDefault="00B362F0" w:rsidP="00B362F0">
      <w:pPr>
        <w:pStyle w:val="a3"/>
        <w:jc w:val="center"/>
        <w:rPr>
          <w:b/>
          <w:color w:val="000000"/>
        </w:rPr>
      </w:pPr>
      <w:r w:rsidRPr="00671830">
        <w:rPr>
          <w:b/>
          <w:color w:val="000000"/>
        </w:rPr>
        <w:t>Проект «Содействие переходу Республики Беларусь к «зелёной» экономике», финансируемый Европейским союзом и реализуемый Программой развития ООН</w:t>
      </w:r>
    </w:p>
    <w:p w:rsidR="00B362F0" w:rsidRPr="00671830" w:rsidRDefault="00B362F0" w:rsidP="00B362F0">
      <w:pPr>
        <w:pStyle w:val="a3"/>
        <w:jc w:val="center"/>
        <w:rPr>
          <w:b/>
          <w:color w:val="000000"/>
        </w:rPr>
      </w:pPr>
      <w:r w:rsidRPr="00671830">
        <w:rPr>
          <w:b/>
          <w:color w:val="000000"/>
        </w:rPr>
        <w:t xml:space="preserve">Пилотная инициатива «Создание сети </w:t>
      </w:r>
      <w:proofErr w:type="spellStart"/>
      <w:r w:rsidRPr="00671830">
        <w:rPr>
          <w:b/>
          <w:color w:val="000000"/>
        </w:rPr>
        <w:t>инновационно</w:t>
      </w:r>
      <w:proofErr w:type="spellEnd"/>
      <w:r w:rsidRPr="00671830">
        <w:rPr>
          <w:b/>
          <w:color w:val="000000"/>
        </w:rPr>
        <w:t>-демонстрационных площадок по земледелию и органическому сельскому хозяйству для продвижения устойчивого землепользования, популяризации с/х труда среди молодежи, улучшения питания школьников и получения доходов сельскими школами»</w:t>
      </w:r>
    </w:p>
    <w:p w:rsidR="00B362F0" w:rsidRPr="00671830" w:rsidRDefault="00B362F0" w:rsidP="00B362F0">
      <w:pPr>
        <w:pStyle w:val="a3"/>
        <w:jc w:val="center"/>
        <w:rPr>
          <w:color w:val="000000"/>
          <w:sz w:val="28"/>
          <w:szCs w:val="28"/>
        </w:rPr>
      </w:pPr>
    </w:p>
    <w:p w:rsidR="00B362F0" w:rsidRPr="00671830" w:rsidRDefault="00B362F0" w:rsidP="00B362F0">
      <w:pPr>
        <w:pStyle w:val="a3"/>
        <w:jc w:val="center"/>
        <w:rPr>
          <w:color w:val="000000"/>
          <w:sz w:val="48"/>
          <w:szCs w:val="48"/>
        </w:rPr>
      </w:pPr>
    </w:p>
    <w:p w:rsidR="00B362F0" w:rsidRPr="00671830" w:rsidRDefault="00B362F0" w:rsidP="00B362F0">
      <w:pPr>
        <w:pStyle w:val="a3"/>
        <w:spacing w:before="0" w:beforeAutospacing="0" w:after="0" w:afterAutospacing="0"/>
        <w:jc w:val="center"/>
        <w:rPr>
          <w:color w:val="000000"/>
          <w:sz w:val="44"/>
          <w:szCs w:val="44"/>
        </w:rPr>
      </w:pPr>
      <w:r w:rsidRPr="00671830">
        <w:rPr>
          <w:color w:val="000000"/>
          <w:sz w:val="44"/>
          <w:szCs w:val="44"/>
        </w:rPr>
        <w:t xml:space="preserve">Занятие объединения по интересам </w:t>
      </w:r>
    </w:p>
    <w:p w:rsidR="00B362F0" w:rsidRPr="00671830" w:rsidRDefault="00B362F0" w:rsidP="00B362F0">
      <w:pPr>
        <w:pStyle w:val="a3"/>
        <w:spacing w:before="0" w:beforeAutospacing="0" w:after="0" w:afterAutospacing="0"/>
        <w:jc w:val="center"/>
        <w:rPr>
          <w:b/>
          <w:color w:val="000000"/>
          <w:sz w:val="48"/>
          <w:szCs w:val="48"/>
        </w:rPr>
      </w:pPr>
      <w:r w:rsidRPr="00671830">
        <w:rPr>
          <w:b/>
          <w:color w:val="000000"/>
          <w:sz w:val="48"/>
          <w:szCs w:val="48"/>
        </w:rPr>
        <w:t>«Волшебная грядка: от идеи до урожая»</w:t>
      </w:r>
    </w:p>
    <w:p w:rsidR="00B362F0" w:rsidRPr="00671830" w:rsidRDefault="00B362F0" w:rsidP="00B362F0">
      <w:pPr>
        <w:pStyle w:val="a3"/>
        <w:spacing w:before="0" w:beforeAutospacing="0" w:after="0" w:afterAutospacing="0"/>
        <w:jc w:val="center"/>
        <w:rPr>
          <w:b/>
          <w:color w:val="000000"/>
          <w:sz w:val="48"/>
          <w:szCs w:val="48"/>
        </w:rPr>
      </w:pPr>
    </w:p>
    <w:p w:rsidR="00B362F0" w:rsidRPr="00671830" w:rsidRDefault="00B362F0" w:rsidP="00B362F0">
      <w:pPr>
        <w:pStyle w:val="a3"/>
        <w:jc w:val="center"/>
        <w:rPr>
          <w:color w:val="000000"/>
          <w:sz w:val="44"/>
          <w:szCs w:val="44"/>
        </w:rPr>
      </w:pPr>
      <w:r w:rsidRPr="00671830">
        <w:rPr>
          <w:color w:val="000000"/>
          <w:sz w:val="44"/>
          <w:szCs w:val="44"/>
        </w:rPr>
        <w:t xml:space="preserve">Тема занятия: </w:t>
      </w:r>
    </w:p>
    <w:p w:rsidR="00B362F0" w:rsidRPr="00160B39" w:rsidRDefault="00B362F0" w:rsidP="00B362F0">
      <w:pPr>
        <w:pStyle w:val="a3"/>
        <w:jc w:val="center"/>
        <w:rPr>
          <w:b/>
          <w:color w:val="000000"/>
          <w:sz w:val="56"/>
          <w:szCs w:val="56"/>
        </w:rPr>
      </w:pPr>
      <w:r w:rsidRPr="00160B39">
        <w:rPr>
          <w:b/>
          <w:color w:val="000000"/>
          <w:sz w:val="56"/>
          <w:szCs w:val="56"/>
        </w:rPr>
        <w:t>Что мы едим? Продукты питания. Основы правильного питания</w:t>
      </w:r>
    </w:p>
    <w:p w:rsidR="00B362F0" w:rsidRPr="00671830" w:rsidRDefault="00B362F0" w:rsidP="00B362F0">
      <w:pPr>
        <w:pStyle w:val="a3"/>
        <w:rPr>
          <w:b/>
          <w:color w:val="000000"/>
          <w:sz w:val="28"/>
          <w:szCs w:val="28"/>
        </w:rPr>
      </w:pPr>
    </w:p>
    <w:p w:rsidR="00B362F0" w:rsidRDefault="00B362F0" w:rsidP="00B362F0">
      <w:pPr>
        <w:pStyle w:val="a3"/>
        <w:rPr>
          <w:b/>
          <w:color w:val="000000"/>
          <w:sz w:val="28"/>
          <w:szCs w:val="28"/>
        </w:rPr>
      </w:pPr>
    </w:p>
    <w:p w:rsidR="00B362F0" w:rsidRDefault="00B362F0" w:rsidP="00B362F0">
      <w:pPr>
        <w:pStyle w:val="a3"/>
        <w:rPr>
          <w:b/>
          <w:color w:val="000000"/>
          <w:sz w:val="28"/>
          <w:szCs w:val="28"/>
        </w:rPr>
      </w:pPr>
    </w:p>
    <w:p w:rsidR="00B362F0" w:rsidRPr="00671830" w:rsidRDefault="00B362F0" w:rsidP="00B362F0">
      <w:pPr>
        <w:pStyle w:val="a3"/>
        <w:rPr>
          <w:b/>
          <w:color w:val="000000"/>
          <w:sz w:val="28"/>
          <w:szCs w:val="28"/>
        </w:rPr>
      </w:pPr>
    </w:p>
    <w:p w:rsidR="00B362F0" w:rsidRPr="00671830" w:rsidRDefault="00B362F0" w:rsidP="00B362F0">
      <w:pPr>
        <w:pStyle w:val="a3"/>
        <w:jc w:val="right"/>
        <w:rPr>
          <w:b/>
          <w:color w:val="000000"/>
          <w:sz w:val="28"/>
          <w:szCs w:val="28"/>
        </w:rPr>
      </w:pPr>
      <w:r w:rsidRPr="00671830">
        <w:rPr>
          <w:b/>
          <w:color w:val="000000"/>
          <w:sz w:val="28"/>
          <w:szCs w:val="28"/>
        </w:rPr>
        <w:t xml:space="preserve">Автор: </w:t>
      </w:r>
      <w:proofErr w:type="spellStart"/>
      <w:r w:rsidRPr="00671830">
        <w:rPr>
          <w:b/>
          <w:color w:val="000000"/>
          <w:sz w:val="28"/>
          <w:szCs w:val="28"/>
        </w:rPr>
        <w:t>Рящикова</w:t>
      </w:r>
      <w:proofErr w:type="spellEnd"/>
      <w:r w:rsidRPr="00671830">
        <w:rPr>
          <w:b/>
          <w:color w:val="000000"/>
          <w:sz w:val="28"/>
          <w:szCs w:val="28"/>
        </w:rPr>
        <w:t xml:space="preserve"> Валентина</w:t>
      </w:r>
    </w:p>
    <w:p w:rsidR="00B362F0" w:rsidRPr="00671830" w:rsidRDefault="00B362F0" w:rsidP="00B362F0">
      <w:pPr>
        <w:pStyle w:val="a3"/>
        <w:jc w:val="right"/>
        <w:rPr>
          <w:b/>
          <w:color w:val="000000"/>
          <w:sz w:val="28"/>
          <w:szCs w:val="28"/>
        </w:rPr>
      </w:pPr>
      <w:r w:rsidRPr="00671830">
        <w:rPr>
          <w:b/>
          <w:color w:val="000000"/>
          <w:sz w:val="28"/>
          <w:szCs w:val="28"/>
        </w:rPr>
        <w:t>Аркадьевна,</w:t>
      </w:r>
    </w:p>
    <w:p w:rsidR="00160B39" w:rsidRDefault="00B362F0" w:rsidP="00B362F0">
      <w:pPr>
        <w:pStyle w:val="a3"/>
        <w:jc w:val="right"/>
        <w:rPr>
          <w:b/>
          <w:color w:val="000000"/>
          <w:sz w:val="28"/>
          <w:szCs w:val="28"/>
        </w:rPr>
      </w:pPr>
      <w:proofErr w:type="gramStart"/>
      <w:r w:rsidRPr="00671830">
        <w:rPr>
          <w:b/>
          <w:color w:val="000000"/>
          <w:sz w:val="28"/>
          <w:szCs w:val="28"/>
        </w:rPr>
        <w:t>учитель</w:t>
      </w:r>
      <w:proofErr w:type="gramEnd"/>
      <w:r w:rsidRPr="00671830">
        <w:rPr>
          <w:b/>
          <w:color w:val="000000"/>
          <w:sz w:val="28"/>
          <w:szCs w:val="28"/>
        </w:rPr>
        <w:t xml:space="preserve"> биологии </w:t>
      </w:r>
    </w:p>
    <w:p w:rsidR="00B362F0" w:rsidRPr="00671830" w:rsidRDefault="00B362F0" w:rsidP="00B362F0">
      <w:pPr>
        <w:pStyle w:val="a3"/>
        <w:jc w:val="right"/>
        <w:rPr>
          <w:b/>
          <w:color w:val="000000"/>
          <w:sz w:val="28"/>
          <w:szCs w:val="28"/>
        </w:rPr>
      </w:pPr>
      <w:r w:rsidRPr="00671830">
        <w:rPr>
          <w:b/>
          <w:color w:val="000000"/>
          <w:sz w:val="28"/>
          <w:szCs w:val="28"/>
        </w:rPr>
        <w:t>ГУО</w:t>
      </w:r>
      <w:r w:rsidR="00160B39">
        <w:rPr>
          <w:b/>
          <w:color w:val="000000"/>
          <w:sz w:val="28"/>
          <w:szCs w:val="28"/>
        </w:rPr>
        <w:t xml:space="preserve"> </w:t>
      </w:r>
      <w:r w:rsidRPr="00671830">
        <w:rPr>
          <w:b/>
          <w:color w:val="000000"/>
          <w:sz w:val="28"/>
          <w:szCs w:val="28"/>
        </w:rPr>
        <w:t>«</w:t>
      </w:r>
      <w:proofErr w:type="spellStart"/>
      <w:r w:rsidRPr="00671830">
        <w:rPr>
          <w:b/>
          <w:color w:val="000000"/>
          <w:sz w:val="28"/>
          <w:szCs w:val="28"/>
        </w:rPr>
        <w:t>Курковский</w:t>
      </w:r>
      <w:proofErr w:type="spellEnd"/>
      <w:r w:rsidRPr="00671830">
        <w:rPr>
          <w:b/>
          <w:color w:val="000000"/>
          <w:sz w:val="28"/>
          <w:szCs w:val="28"/>
        </w:rPr>
        <w:t xml:space="preserve"> УПК</w:t>
      </w:r>
    </w:p>
    <w:p w:rsidR="00B362F0" w:rsidRDefault="00B362F0" w:rsidP="00B362F0">
      <w:pPr>
        <w:pStyle w:val="a3"/>
        <w:jc w:val="right"/>
        <w:rPr>
          <w:b/>
          <w:color w:val="000000"/>
          <w:sz w:val="28"/>
          <w:szCs w:val="28"/>
        </w:rPr>
      </w:pPr>
      <w:proofErr w:type="gramStart"/>
      <w:r w:rsidRPr="00671830">
        <w:rPr>
          <w:b/>
          <w:color w:val="000000"/>
          <w:sz w:val="28"/>
          <w:szCs w:val="28"/>
        </w:rPr>
        <w:t>детский</w:t>
      </w:r>
      <w:proofErr w:type="gramEnd"/>
      <w:r w:rsidRPr="00671830">
        <w:rPr>
          <w:b/>
          <w:color w:val="000000"/>
          <w:sz w:val="28"/>
          <w:szCs w:val="28"/>
        </w:rPr>
        <w:t xml:space="preserve"> сад – средняя школа»</w:t>
      </w:r>
    </w:p>
    <w:p w:rsidR="00B362F0" w:rsidRPr="00671830" w:rsidRDefault="00B362F0" w:rsidP="00B362F0">
      <w:pPr>
        <w:pStyle w:val="a3"/>
        <w:jc w:val="right"/>
        <w:rPr>
          <w:b/>
          <w:color w:val="000000"/>
          <w:sz w:val="28"/>
          <w:szCs w:val="28"/>
        </w:rPr>
      </w:pPr>
    </w:p>
    <w:p w:rsidR="00B362F0" w:rsidRPr="00671830" w:rsidRDefault="00B362F0" w:rsidP="00B362F0">
      <w:pPr>
        <w:pStyle w:val="a3"/>
        <w:tabs>
          <w:tab w:val="left" w:pos="6379"/>
        </w:tabs>
        <w:jc w:val="center"/>
        <w:rPr>
          <w:b/>
          <w:color w:val="000000"/>
          <w:sz w:val="28"/>
          <w:szCs w:val="28"/>
        </w:rPr>
      </w:pPr>
      <w:r w:rsidRPr="00671830">
        <w:rPr>
          <w:b/>
          <w:color w:val="000000"/>
          <w:sz w:val="28"/>
          <w:szCs w:val="28"/>
        </w:rPr>
        <w:t>2017</w:t>
      </w:r>
    </w:p>
    <w:p w:rsidR="00250AEB" w:rsidRDefault="00250AEB" w:rsidP="00250AEB">
      <w:pPr>
        <w:rPr>
          <w:rFonts w:ascii="Times New Roman" w:hAnsi="Times New Roman"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Cs/>
          <w:color w:val="000000" w:themeColor="text1"/>
          <w:sz w:val="28"/>
          <w:szCs w:val="28"/>
          <w:shd w:val="clear" w:color="auto" w:fill="FFFFFF"/>
        </w:rPr>
        <w:lastRenderedPageBreak/>
        <w:t>Задачи</w:t>
      </w:r>
      <w:r>
        <w:rPr>
          <w:rFonts w:ascii="Times New Roman" w:hAnsi="Times New Roman"/>
          <w:iCs/>
          <w:color w:val="000000" w:themeColor="text1"/>
          <w:sz w:val="28"/>
          <w:szCs w:val="28"/>
          <w:shd w:val="clear" w:color="auto" w:fill="FFFFFF"/>
        </w:rPr>
        <w:t>:</w:t>
      </w:r>
      <w:r w:rsidR="00F11CB9">
        <w:rPr>
          <w:rFonts w:ascii="Times New Roman" w:hAnsi="Times New Roman"/>
          <w:iCs/>
          <w:color w:val="000000" w:themeColor="text1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hAnsi="Times New Roman"/>
          <w:iCs/>
          <w:color w:val="000000" w:themeColor="text1"/>
          <w:sz w:val="28"/>
          <w:szCs w:val="28"/>
          <w:shd w:val="clear" w:color="auto" w:fill="FFFFFF"/>
        </w:rPr>
        <w:t>определить питательные и пищевые потребности человека;</w:t>
      </w:r>
    </w:p>
    <w:p w:rsidR="00250AEB" w:rsidRDefault="00250AEB" w:rsidP="00250AEB">
      <w:pPr>
        <w:rPr>
          <w:rFonts w:ascii="Times New Roman" w:hAnsi="Times New Roman"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color w:val="000000" w:themeColor="text1"/>
          <w:sz w:val="28"/>
          <w:szCs w:val="28"/>
          <w:shd w:val="clear" w:color="auto" w:fill="FFFFFF"/>
        </w:rPr>
        <w:t xml:space="preserve">             </w:t>
      </w:r>
      <w:r w:rsidR="00F11CB9">
        <w:rPr>
          <w:rFonts w:ascii="Times New Roman" w:hAnsi="Times New Roman"/>
          <w:iCs/>
          <w:color w:val="000000" w:themeColor="text1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hAnsi="Times New Roman"/>
          <w:iCs/>
          <w:color w:val="000000" w:themeColor="text1"/>
          <w:sz w:val="28"/>
          <w:szCs w:val="28"/>
          <w:shd w:val="clear" w:color="auto" w:fill="FFFFFF"/>
        </w:rPr>
        <w:t>провести практическую работу по составлению списка продуктов, которые используются при приготовлении пищи в семье</w:t>
      </w:r>
    </w:p>
    <w:p w:rsidR="00250AEB" w:rsidRDefault="00250AEB" w:rsidP="00250AEB">
      <w:pPr>
        <w:rPr>
          <w:rFonts w:ascii="Times New Roman" w:hAnsi="Times New Roman"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Cs/>
          <w:color w:val="000000" w:themeColor="text1"/>
          <w:sz w:val="28"/>
          <w:szCs w:val="28"/>
          <w:shd w:val="clear" w:color="auto" w:fill="FFFFFF"/>
        </w:rPr>
        <w:t>Оборудование</w:t>
      </w:r>
      <w:r>
        <w:rPr>
          <w:rFonts w:ascii="Times New Roman" w:hAnsi="Times New Roman"/>
          <w:iCs/>
          <w:color w:val="000000" w:themeColor="text1"/>
          <w:sz w:val="28"/>
          <w:szCs w:val="28"/>
          <w:shd w:val="clear" w:color="auto" w:fill="FFFFFF"/>
        </w:rPr>
        <w:t>: листы бумаги, фломастеры, презентация «Основы правильного питания»</w:t>
      </w:r>
    </w:p>
    <w:p w:rsidR="00250AEB" w:rsidRDefault="00250AEB" w:rsidP="00250AEB">
      <w:pPr>
        <w:rPr>
          <w:rFonts w:ascii="Times New Roman" w:hAnsi="Times New Roman"/>
          <w:b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</w:t>
      </w:r>
      <w:r>
        <w:rPr>
          <w:rFonts w:ascii="Times New Roman" w:hAnsi="Times New Roman"/>
          <w:b/>
          <w:iCs/>
          <w:color w:val="000000" w:themeColor="text1"/>
          <w:sz w:val="28"/>
          <w:szCs w:val="28"/>
          <w:shd w:val="clear" w:color="auto" w:fill="FFFFFF"/>
        </w:rPr>
        <w:t>Ход занятия:</w:t>
      </w:r>
    </w:p>
    <w:p w:rsidR="00250AEB" w:rsidRDefault="00250AEB" w:rsidP="00250AEB">
      <w:pPr>
        <w:ind w:left="360"/>
        <w:rPr>
          <w:rFonts w:ascii="Times New Roman" w:hAnsi="Times New Roman"/>
          <w:b/>
          <w:i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Cs/>
          <w:color w:val="333333"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hAnsi="Times New Roman"/>
          <w:b/>
          <w:iCs/>
          <w:color w:val="333333"/>
          <w:sz w:val="28"/>
          <w:szCs w:val="28"/>
          <w:shd w:val="clear" w:color="auto" w:fill="FFFFFF"/>
        </w:rPr>
        <w:t>.</w:t>
      </w:r>
      <w:r w:rsidR="00F11CB9">
        <w:rPr>
          <w:rFonts w:ascii="Times New Roman" w:hAnsi="Times New Roman"/>
          <w:b/>
          <w:iCs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iCs/>
          <w:color w:val="333333"/>
          <w:sz w:val="28"/>
          <w:szCs w:val="28"/>
          <w:shd w:val="clear" w:color="auto" w:fill="FFFFFF"/>
        </w:rPr>
        <w:t xml:space="preserve">Актуализация знаний: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Характер питания оказывает влияние на рост, физическое и нервно-психическое развитие человека, особенно в детском и подростковом возрасте. Правильное питание является необходимым фактором для обеспечения нормального зрения, кроветворения, полового развития, поддержания нормального состояния кожных покровов. Здоровое питание способствует повышению защитных функций организма (устойчивость к инфекциям, агрессивному воздействию внешней среды).</w:t>
      </w:r>
    </w:p>
    <w:p w:rsidR="00250AEB" w:rsidRDefault="00250AEB" w:rsidP="00250AE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.Новый материал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1.Просмотр презентации</w:t>
      </w:r>
      <w:r>
        <w:rPr>
          <w:noProof/>
          <w:lang w:eastAsia="ru-RU"/>
        </w:rPr>
        <w:drawing>
          <wp:inline distT="0" distB="0" distL="0" distR="0" wp14:anchorId="7123D43F" wp14:editId="0692747E">
            <wp:extent cx="5943600" cy="4457700"/>
            <wp:effectExtent l="0" t="0" r="0" b="0"/>
            <wp:docPr id="33" name="Рисунок 39" descr="Описание:   Здоровье человека, а в частности и его вес, зависят от многих факторов: стр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Описание:   Здоровье человека, а в частности и его вес, зависят от многих факторов: стр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AEB" w:rsidRDefault="00250AEB" w:rsidP="00250AEB">
      <w:pPr>
        <w:spacing w:before="100" w:beforeAutospacing="1" w:after="100" w:afterAutospacing="1" w:line="240" w:lineRule="auto"/>
        <w:ind w:left="360"/>
      </w:pPr>
      <w:r>
        <w:rPr>
          <w:noProof/>
          <w:lang w:eastAsia="ru-RU"/>
        </w:rPr>
        <w:lastRenderedPageBreak/>
        <w:drawing>
          <wp:inline distT="0" distB="0" distL="0" distR="0" wp14:anchorId="3B8BC623" wp14:editId="7C3D07AD">
            <wp:extent cx="5943600" cy="4457700"/>
            <wp:effectExtent l="0" t="0" r="0" b="0"/>
            <wp:docPr id="34" name="Рисунок 41" descr="Описание: Все жизненные процессы в организме человека находятся в большой зависимости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Описание: Все жизненные процессы в организме человека находятся в большой зависимости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C5C6551" wp14:editId="0FA7BCCE">
            <wp:extent cx="5943600" cy="4457700"/>
            <wp:effectExtent l="0" t="0" r="0" b="0"/>
            <wp:docPr id="35" name="Рисунок 40" descr="Описание: Питание – это то, что объединяет каждого из нас. Вне зависимости от пола, в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Описание: Питание – это то, что объединяет каждого из нас. Вне зависимости от пола, в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 wp14:anchorId="3102DF49" wp14:editId="563CD30D">
            <wp:extent cx="5943600" cy="4457700"/>
            <wp:effectExtent l="0" t="0" r="0" b="0"/>
            <wp:docPr id="36" name="Рисунок 42" descr="Описание: Под наилучшими физиологическими нормами питания понимаются такие нормы, кото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Описание: Под наилучшими физиологическими нормами питания понимаются такие нормы, кото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76798A43" wp14:editId="2FBA25CD">
            <wp:extent cx="5943600" cy="4457700"/>
            <wp:effectExtent l="0" t="0" r="0" b="0"/>
            <wp:docPr id="37" name="Рисунок 43" descr="Описание: Физиологические нормы питания базируются на основных принципах рационального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Описание: Физиологические нормы питания базируются на основных принципах рационального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 wp14:anchorId="1348EDE3" wp14:editId="6FDACAB8">
            <wp:extent cx="5943600" cy="4457700"/>
            <wp:effectExtent l="0" t="0" r="0" b="0"/>
            <wp:docPr id="38" name="Рисунок 44" descr="Описание: ВИТАМИНЫ, ПРИСУТСТВУЮЩИЕ В НИЧТОЖНЫХ КОЛИЧЕСТВАХ В ПРОДУКТАХ ПИТАНИЯ, НО ИМЕ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Описание: ВИТАМИНЫ, ПРИСУТСТВУЮЩИЕ В НИЧТОЖНЫХ КОЛИЧЕСТВАХ В ПРОДУКТАХ ПИТАНИЯ, НО ИМЕ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79FE9F5" wp14:editId="0CDF3240">
            <wp:extent cx="5943600" cy="4457700"/>
            <wp:effectExtent l="0" t="0" r="0" b="0"/>
            <wp:docPr id="39" name="Рисунок 45" descr="Описание: . Основное количество витаминов поступает в организм с пищей, и только некото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Описание: . Основное количество витаминов поступает в организм с пищей, и только некото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 wp14:anchorId="69977759" wp14:editId="72CA70B7">
            <wp:extent cx="5943600" cy="4457700"/>
            <wp:effectExtent l="0" t="0" r="0" b="0"/>
            <wp:docPr id="40" name="Рисунок 48" descr="Описание: ЗАБОЛЕВАНИЯ СВЯЗАННЫЕ С НЕПРАВИЛЬНЫМ ПИТАНИЕМ 1. Ожирение. 2. Сахарный диабе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Описание: ЗАБОЛЕВАНИЯ СВЯЗАННЫЕ С НЕПРАВИЛЬНЫМ ПИТАНИЕМ 1. Ожирение. 2. Сахарный диабе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B52FF16" wp14:editId="1A10CA55">
            <wp:extent cx="5943600" cy="4457700"/>
            <wp:effectExtent l="0" t="0" r="0" b="0"/>
            <wp:docPr id="41" name="Рисунок 46" descr="Описание:  Последствия неправильного питания ожирени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Описание:  Последствия неправильного питания ожирение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AEB" w:rsidRDefault="00250AEB" w:rsidP="00250AEB">
      <w:pPr>
        <w:spacing w:before="100" w:beforeAutospacing="1" w:after="100" w:afterAutospacing="1"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>
        <w:rPr>
          <w:rFonts w:ascii="Times New Roman" w:hAnsi="Times New Roman"/>
          <w:b/>
          <w:sz w:val="28"/>
          <w:szCs w:val="28"/>
        </w:rPr>
        <w:t>Питательные и пищевые потребности человека.</w:t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112EE278" wp14:editId="4EB2C2ED">
            <wp:extent cx="5943600" cy="4457700"/>
            <wp:effectExtent l="0" t="0" r="0" b="0"/>
            <wp:docPr id="42" name="Рисунок 47" descr="Описание:   Распределение продуктов по часам приема очень сильно зависит от состава и э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Описание:   Распределение продуктов по часам приема очень сильно зависит от состава и э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AEB" w:rsidRDefault="00250AEB" w:rsidP="00250A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Современная модель правильного и рационального питания имеет вид пирамиды: продукты в ней располагаются от основания к вершине по мере убывания их полезности. Ориентируясь на неё, вы сможете составлять сбалансированный рацион на каждый день.</w:t>
      </w:r>
    </w:p>
    <w:p w:rsidR="00250AEB" w:rsidRDefault="00250AEB" w:rsidP="00250A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Первый кирпич пищевой пирамиды – зерновой.</w:t>
      </w:r>
    </w:p>
    <w:p w:rsidR="00250AEB" w:rsidRDefault="00250AEB" w:rsidP="00250A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Основание пирамиды образуют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цельнозерновые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продукты, значение которых часто недооценивается и содержание которых в нашем меню, как правило, недостаточное. Признайтесь, часто ли Вы едите каши</w:t>
      </w:r>
      <w:r w:rsidR="00F11C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гречневую, овсяную, хлеб из муки грубого помола, макароны из пшеницы твердых сортов? А их в ежедневном рационе должно быть от 6 до 9 порций! 1 порция зерновых продуктов</w:t>
      </w:r>
      <w:r w:rsidR="00F11C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это 1 ломтик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цельнозернового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хлеба или 1,5 чашки приготовленной пасты, или 1,5 чашки приготовленного риса.</w:t>
      </w:r>
    </w:p>
    <w:p w:rsidR="00250AEB" w:rsidRDefault="00250AEB" w:rsidP="00250A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Крупы (гречка, неочищенный рис, овсянка) содержат много витаминов А и Е, к тому же в них витамины не разрушаются со временем так интенсивно, как в овощах и фруктах. Конечно, определенный процент населения ест на завтрак мюсли, но все же стоит подумать о том, чтобы вернуть такие традиционные блюда, как каши с различными добавками</w:t>
      </w:r>
      <w:r w:rsidR="00F11C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грибами, тыквой, репой. Это не только вкусно, но и крайне полезно.</w:t>
      </w:r>
    </w:p>
    <w:p w:rsidR="00250AEB" w:rsidRDefault="00250AEB" w:rsidP="00250A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Обратите внимание: сюда не входят источники "пустых" углеводов, которые присутствуют в нашем питании: белый хлеб, булки, торты.</w:t>
      </w:r>
    </w:p>
    <w:p w:rsidR="00250AEB" w:rsidRDefault="00250AEB" w:rsidP="00250A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Кирпичи 2-й и 3-й</w:t>
      </w:r>
      <w:r w:rsidR="00F11CB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овощной и фруктовый.</w:t>
      </w:r>
    </w:p>
    <w:p w:rsidR="00250AEB" w:rsidRDefault="00250AEB" w:rsidP="00250A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Следующий уровень пирамиды</w:t>
      </w:r>
      <w:r w:rsidR="00F11C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овощи и фрукты (2 отдельные группы).</w:t>
      </w:r>
    </w:p>
    <w:p w:rsidR="00250AEB" w:rsidRDefault="00250AEB" w:rsidP="00250A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Овощей в дневном рационе должно быть в среднем 5 порций.</w:t>
      </w:r>
    </w:p>
    <w:p w:rsidR="00250AEB" w:rsidRDefault="00250AEB" w:rsidP="00250A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Фруктов</w:t>
      </w:r>
      <w:r w:rsidR="00F11C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3 до 5.</w:t>
      </w:r>
    </w:p>
    <w:p w:rsidR="00250AEB" w:rsidRDefault="00250AEB" w:rsidP="00250A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 порция фруктов</w:t>
      </w:r>
      <w:r w:rsidR="00F11C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 1 средний фрукт (апельсин, яблоко) или 1 чашка нарезанных фруктов, или 1,5 чашки сока, или 1 чашка сухофруктов. Как источник витамина С рекомендуется отвар из сухих плодов шиповника, листовая зелень, красный перец, замороженная черная смородина, цитрусовые и квашеная капуста.</w:t>
      </w:r>
    </w:p>
    <w:p w:rsidR="00250AEB" w:rsidRDefault="00250AEB" w:rsidP="00250A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Кирпич 4-й пищевой пирамиды – мясной.</w:t>
      </w:r>
    </w:p>
    <w:p w:rsidR="00250AEB" w:rsidRDefault="00250AEB" w:rsidP="00250A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рационе обязательно должны присутствовать высоко протеиновые продукты, содержащие незаменимые аминокислоты: нежирное мясо, птица, рыба.</w:t>
      </w:r>
    </w:p>
    <w:p w:rsidR="00250AEB" w:rsidRDefault="00250AEB" w:rsidP="00250A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Кстати, к этой же группе (а не к группе молочных продуктов) диетологами отнесен творог. Таких продуктов следует потреблять от 4 до 8 порций (1 порция: 30 г приготовленного мяса, птицы или рыбы, 1 чашка бобов, гороха или чечевицы, 1 яйцо или 2 белка, 30-60 г обезжиренного сыра, 1 чашка обезжиренного творога).</w:t>
      </w:r>
    </w:p>
    <w:p w:rsidR="00250AEB" w:rsidRDefault="00250AEB" w:rsidP="00250A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мясе содержится железо, которое является иммуномодулятором, витамины группы В (в основном в свинине). А вот сосиски, сардельки, вареные колбасы сюда не входят</w:t>
      </w:r>
      <w:r w:rsidR="00F11C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мяса в них не так много, а вот жира и калорий</w:t>
      </w:r>
      <w:r w:rsidR="00F11C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предостаточно! Чтобы получать в достаточном количестве микроэлемент селен, ешьте морепродукты (источник кислот омега-3 и омега-6). Обратите внимание: витамины и микроэлементы из разных типов продуктов усваиваются с разной интенсивностью.</w:t>
      </w:r>
    </w:p>
    <w:p w:rsidR="00250AEB" w:rsidRDefault="00F11986" w:rsidP="00250A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Кирпич 5-</w:t>
      </w:r>
      <w:r w:rsidR="00250AE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й пищевой пирамиды – молочный.</w:t>
      </w:r>
    </w:p>
    <w:p w:rsidR="00250AEB" w:rsidRDefault="00250AEB" w:rsidP="00250A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Каждый день на Вашем столе должны быть и молочные продукты</w:t>
      </w:r>
      <w:r w:rsidR="00F11C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источник витаминов А и Е. Поддержать иммунитет помогут кисломолочные продукты, содержащие живые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бифидо</w:t>
      </w:r>
      <w:proofErr w:type="spellEnd"/>
      <w:r w:rsidR="00160B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лактобактерии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необходимые для профилактики дисбактериоза кишечника. Молочных продуктов в ежедневном рационе должно быть 2 порции (1 порция</w:t>
      </w:r>
      <w:r w:rsidR="00F11C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 чашка обезжиренного молока или обезжиренного йогурта, кефира). Обратите внимание: ограничивайте поступление продуктов, содержащих много животных жиров, как источника скрытого жира (сыры, мороженое, сметану, жирные соусы, майонез).</w:t>
      </w:r>
    </w:p>
    <w:p w:rsidR="00250AEB" w:rsidRDefault="00250AEB" w:rsidP="00250A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Кирпич 6-й пищевой пирамиды</w:t>
      </w:r>
      <w:r w:rsidR="00F11CB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жиросодержащий, но не жирный.</w:t>
      </w:r>
    </w:p>
    <w:p w:rsidR="00250AEB" w:rsidRDefault="00250AEB" w:rsidP="00250A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на самом верху пирамиды</w:t>
      </w:r>
      <w:r w:rsidR="00F11C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группа жиросодержащих продуктов, куда входят орехи, животные и растительные масла. Последние</w:t>
      </w:r>
      <w:r w:rsidR="00F11C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источник полезных для сердца полиненасыщенных жирных кислот. Включено в эту группу сливочное масло, но его потребление должно быть ограничено.</w:t>
      </w:r>
    </w:p>
    <w:p w:rsidR="00250AEB" w:rsidRDefault="00250AEB" w:rsidP="00250AE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Практическая работа по составлению списка продуктов, которые используются при приготовлении пищи в семье</w:t>
      </w:r>
    </w:p>
    <w:p w:rsidR="00250AEB" w:rsidRDefault="00250AEB" w:rsidP="00250A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F11C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Индивидуальная работа учащихся. Каждый учащийся составляет на отдельном листе бумаги список продуктов</w:t>
      </w:r>
    </w:p>
    <w:p w:rsidR="00250AEB" w:rsidRDefault="00250AEB" w:rsidP="00250A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1C7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Представление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учащимися проделанной работы</w:t>
      </w:r>
    </w:p>
    <w:p w:rsidR="00250AEB" w:rsidRDefault="00250AEB" w:rsidP="00250AE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Рефлексия</w:t>
      </w:r>
    </w:p>
    <w:p w:rsidR="00250AEB" w:rsidRDefault="00250AEB" w:rsidP="00250A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Какое значение имеет правильное питание? </w:t>
      </w:r>
    </w:p>
    <w:p w:rsidR="00250AEB" w:rsidRDefault="00250AEB" w:rsidP="00250A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Почему необходимо употреблять витамины? </w:t>
      </w:r>
    </w:p>
    <w:p w:rsidR="00250AEB" w:rsidRDefault="00250AEB" w:rsidP="00250AE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 w:rsidR="00160B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Назовите </w:t>
      </w:r>
      <w:r w:rsidR="001C7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пирамиды здорового питания.</w:t>
      </w:r>
    </w:p>
    <w:p w:rsidR="00250AEB" w:rsidRDefault="00250AEB" w:rsidP="00250AEB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shd w:val="clear" w:color="auto" w:fill="F3F3F3"/>
        </w:rPr>
      </w:pPr>
    </w:p>
    <w:p w:rsidR="00250AEB" w:rsidRDefault="00250AEB" w:rsidP="00250AEB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shd w:val="clear" w:color="auto" w:fill="F3F3F3"/>
        </w:rPr>
      </w:pPr>
      <w:bookmarkStart w:id="0" w:name="_GoBack"/>
      <w:bookmarkEnd w:id="0"/>
    </w:p>
    <w:p w:rsidR="00250AEB" w:rsidRDefault="00250AEB" w:rsidP="00250AEB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shd w:val="clear" w:color="auto" w:fill="F3F3F3"/>
        </w:rPr>
      </w:pPr>
    </w:p>
    <w:p w:rsidR="00250AEB" w:rsidRDefault="00250AEB" w:rsidP="00250AEB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shd w:val="clear" w:color="auto" w:fill="F3F3F3"/>
        </w:rPr>
      </w:pPr>
    </w:p>
    <w:p w:rsidR="00250AEB" w:rsidRDefault="00250AEB" w:rsidP="00250AEB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shd w:val="clear" w:color="auto" w:fill="F3F3F3"/>
        </w:rPr>
      </w:pPr>
    </w:p>
    <w:p w:rsidR="00250AEB" w:rsidRDefault="00250AEB" w:rsidP="00250AEB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shd w:val="clear" w:color="auto" w:fill="F3F3F3"/>
        </w:rPr>
      </w:pPr>
    </w:p>
    <w:p w:rsidR="00250AEB" w:rsidRDefault="00250AEB" w:rsidP="00250AEB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shd w:val="clear" w:color="auto" w:fill="F3F3F3"/>
        </w:rPr>
      </w:pPr>
    </w:p>
    <w:p w:rsidR="00250AEB" w:rsidRDefault="00250AEB" w:rsidP="00250AEB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shd w:val="clear" w:color="auto" w:fill="F3F3F3"/>
        </w:rPr>
      </w:pPr>
    </w:p>
    <w:p w:rsidR="00250AEB" w:rsidRDefault="00250AEB" w:rsidP="00250AEB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shd w:val="clear" w:color="auto" w:fill="F3F3F3"/>
        </w:rPr>
      </w:pPr>
    </w:p>
    <w:p w:rsidR="00250AEB" w:rsidRDefault="00250AEB" w:rsidP="00250AEB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shd w:val="clear" w:color="auto" w:fill="F3F3F3"/>
        </w:rPr>
      </w:pPr>
    </w:p>
    <w:p w:rsidR="00250AEB" w:rsidRDefault="00250AEB" w:rsidP="00250AEB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3F3F3"/>
        </w:rPr>
      </w:pPr>
    </w:p>
    <w:p w:rsidR="00833958" w:rsidRDefault="00833958"/>
    <w:sectPr w:rsidR="00833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8C05EB"/>
    <w:multiLevelType w:val="multilevel"/>
    <w:tmpl w:val="6D62B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3E39D0"/>
    <w:multiLevelType w:val="multilevel"/>
    <w:tmpl w:val="32D48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2A7E44"/>
    <w:multiLevelType w:val="multilevel"/>
    <w:tmpl w:val="7ACA0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A86"/>
    <w:rsid w:val="00160B39"/>
    <w:rsid w:val="001C7D9D"/>
    <w:rsid w:val="00250AEB"/>
    <w:rsid w:val="00833958"/>
    <w:rsid w:val="0084405D"/>
    <w:rsid w:val="00B362F0"/>
    <w:rsid w:val="00EC2A86"/>
    <w:rsid w:val="00F11986"/>
    <w:rsid w:val="00F1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77EDF-F0D4-42F5-98DF-4FB77F0A5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A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62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1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Шпиганович</dc:creator>
  <cp:keywords/>
  <dc:description/>
  <cp:lastModifiedBy>Оля Шпиганович</cp:lastModifiedBy>
  <cp:revision>4</cp:revision>
  <dcterms:created xsi:type="dcterms:W3CDTF">2017-09-15T06:55:00Z</dcterms:created>
  <dcterms:modified xsi:type="dcterms:W3CDTF">2017-09-15T12:58:00Z</dcterms:modified>
</cp:coreProperties>
</file>